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AA" w:rsidRDefault="004241AA" w:rsidP="004241AA">
      <w:pPr>
        <w:spacing w:after="0" w:line="240" w:lineRule="auto"/>
        <w:ind w:firstLine="4962"/>
      </w:pPr>
      <w:r>
        <w:t>П</w:t>
      </w:r>
      <w:r w:rsidR="00BA3C65" w:rsidRPr="00BA3C65">
        <w:t>риложение</w:t>
      </w:r>
    </w:p>
    <w:p w:rsidR="004241AA" w:rsidRDefault="00BA3C65" w:rsidP="004241AA">
      <w:pPr>
        <w:spacing w:after="0" w:line="240" w:lineRule="auto"/>
        <w:ind w:firstLine="4962"/>
      </w:pPr>
      <w:r w:rsidRPr="00BA3C65">
        <w:t xml:space="preserve">к Решению № 51 от 28.04 2020 года </w:t>
      </w:r>
    </w:p>
    <w:p w:rsidR="00BA3C65" w:rsidRPr="00BA3C65" w:rsidRDefault="00BA3C65" w:rsidP="004241AA">
      <w:pPr>
        <w:spacing w:after="0" w:line="240" w:lineRule="auto"/>
        <w:ind w:firstLine="4962"/>
      </w:pPr>
      <w:r w:rsidRPr="00BA3C65">
        <w:t>Приложение 4</w:t>
      </w:r>
    </w:p>
    <w:p w:rsidR="00BA3C65" w:rsidRPr="00BA3C65" w:rsidRDefault="00BA3C65" w:rsidP="004241AA">
      <w:pPr>
        <w:spacing w:after="0" w:line="240" w:lineRule="auto"/>
        <w:ind w:firstLine="4962"/>
      </w:pPr>
      <w:r w:rsidRPr="00BA3C65">
        <w:t>к Решению № 14 от 23 ноября 2005</w:t>
      </w:r>
      <w:r w:rsidR="004241AA">
        <w:t xml:space="preserve"> </w:t>
      </w:r>
      <w:r w:rsidRPr="00BA3C65">
        <w:t>года</w:t>
      </w:r>
    </w:p>
    <w:p w:rsidR="004241AA" w:rsidRDefault="004241AA" w:rsidP="004241AA">
      <w:pPr>
        <w:spacing w:after="0"/>
      </w:pPr>
    </w:p>
    <w:p w:rsidR="00BA3C65" w:rsidRPr="00042630" w:rsidRDefault="00BA3C65" w:rsidP="004241AA">
      <w:pPr>
        <w:spacing w:after="0"/>
        <w:jc w:val="center"/>
        <w:rPr>
          <w:b/>
        </w:rPr>
      </w:pPr>
      <w:r w:rsidRPr="00042630">
        <w:rPr>
          <w:b/>
        </w:rPr>
        <w:t>КОРРЕКТИРУЮЩИЙ КОЭФФИЦИЕНТ К2(Г) ПО ОТДЕЛЬНЫМ ВИДАМ ДЕЯТЕЛЬНОСТИ, В НАИБОЛЬШЕЙ СТЕПЕНИ ПОСТРАДАВШИХ В УСЛОВИЯХ УХУДШЕНИЯ СИТУАЦИИ В РЕЗУЛЬТАТЕ РАСПРОСТРАНЕНИЯ НОВОЙ КОРОНАВИРУСНОЙ ИНФЕКЦИИ</w:t>
      </w:r>
    </w:p>
    <w:p w:rsidR="004241AA" w:rsidRPr="00BA3C65" w:rsidRDefault="004241AA" w:rsidP="004241AA">
      <w:pPr>
        <w:spacing w:after="0"/>
        <w:jc w:val="center"/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3969"/>
      </w:tblGrid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042630" w:rsidRDefault="00BA3C65" w:rsidP="004241AA">
            <w:pPr>
              <w:rPr>
                <w:b/>
              </w:rPr>
            </w:pPr>
            <w:r w:rsidRPr="00042630">
              <w:rPr>
                <w:b/>
              </w:rPr>
              <w:t>Сфера деятельности, наименование вида экономической</w:t>
            </w:r>
            <w:r w:rsidR="004241AA" w:rsidRPr="00042630">
              <w:rPr>
                <w:b/>
              </w:rPr>
              <w:t xml:space="preserve"> </w:t>
            </w:r>
            <w:r w:rsidRPr="00042630">
              <w:rPr>
                <w:b/>
              </w:rPr>
              <w:t>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042630" w:rsidRDefault="00BA3C65" w:rsidP="004241AA">
            <w:pPr>
              <w:rPr>
                <w:b/>
              </w:rPr>
            </w:pPr>
            <w:r w:rsidRPr="00042630">
              <w:rPr>
                <w:b/>
              </w:rPr>
              <w:t>Код ОКВ</w:t>
            </w:r>
            <w:r w:rsidR="004241AA" w:rsidRPr="00042630">
              <w:rPr>
                <w:b/>
              </w:rPr>
              <w:t>Э</w:t>
            </w:r>
            <w:r w:rsidRPr="00042630">
              <w:rPr>
                <w:b/>
              </w:rPr>
              <w:t>Д 2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Деятельность про</w:t>
            </w:r>
            <w:r w:rsidR="004241AA">
              <w:t>чего сухопутного пассажирского т</w:t>
            </w:r>
            <w:r w:rsidRPr="00BA3C65">
              <w:t>ранспорта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49.3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49.4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4241AA">
            <w:r w:rsidRPr="00BA3C65">
              <w:t>Деятельность ф</w:t>
            </w:r>
            <w:r w:rsidR="00042630">
              <w:t>из</w:t>
            </w:r>
            <w:r w:rsidRPr="00BA3C65">
              <w:t>культурно - оздоровител</w:t>
            </w:r>
            <w:r w:rsidR="00042630">
              <w:t>ьн</w:t>
            </w:r>
            <w:r w:rsidRPr="00BA3C65">
              <w:t>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96.04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55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56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042630">
            <w:r w:rsidRPr="00BA3C65">
              <w:t>Ремонт компьютеров, предметов личного потребления и хозяйственно- бытового наз</w:t>
            </w:r>
            <w:r w:rsidR="00042630">
              <w:t>н</w:t>
            </w:r>
            <w:r w:rsidRPr="00BA3C65">
              <w:t>ачения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95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Стирка и химическая чистка текстильных и меховых изделий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96.01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Предоставление услуг парикмахерскими и салонами красоты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96.02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Деятельность в области фотографии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74.20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96.09</w:t>
            </w:r>
          </w:p>
        </w:tc>
      </w:tr>
      <w:tr w:rsidR="00BA3C65" w:rsidRPr="00BA3C65" w:rsidTr="0004263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Торговля розничная прочая в неспециализированных магазинах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65" w:rsidRPr="00BA3C65" w:rsidRDefault="00BA3C65" w:rsidP="00BA3C65">
            <w:r w:rsidRPr="00BA3C65">
              <w:t>47.19</w:t>
            </w:r>
          </w:p>
        </w:tc>
      </w:tr>
    </w:tbl>
    <w:p w:rsidR="00BA3C65" w:rsidRPr="00BA3C65" w:rsidRDefault="00BA3C65" w:rsidP="00042630"/>
    <w:sectPr w:rsidR="00BA3C65" w:rsidRPr="00BA3C65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65" w:rsidRDefault="00BA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BA3C65" w:rsidRDefault="00BA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65" w:rsidRDefault="00BA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BA3C65" w:rsidRDefault="00BA3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025B5"/>
    <w:rsid w:val="00042630"/>
    <w:rsid w:val="00401E04"/>
    <w:rsid w:val="004241AA"/>
    <w:rsid w:val="00AF6599"/>
    <w:rsid w:val="00BA3C65"/>
    <w:rsid w:val="00D0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C6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2020-05-18T15:09:00Z</dcterms:created>
  <dcterms:modified xsi:type="dcterms:W3CDTF">2020-05-18T15:09:00Z</dcterms:modified>
</cp:coreProperties>
</file>